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2434AE">
        <w:rPr>
          <w:rFonts w:ascii="Times New Roman" w:hAnsi="Times New Roman" w:cs="Times New Roman"/>
          <w:b/>
          <w:sz w:val="36"/>
          <w:szCs w:val="36"/>
          <w:u w:val="single"/>
        </w:rPr>
        <w:t xml:space="preserve">Girls </w:t>
      </w:r>
      <w:proofErr w:type="gramStart"/>
      <w:r w:rsidR="002434AE">
        <w:rPr>
          <w:rFonts w:ascii="Times New Roman" w:hAnsi="Times New Roman" w:cs="Times New Roman"/>
          <w:b/>
          <w:sz w:val="36"/>
          <w:szCs w:val="36"/>
          <w:u w:val="single"/>
        </w:rPr>
        <w:t>Basketball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2434AE">
        <w:rPr>
          <w:rFonts w:ascii="Times New Roman" w:hAnsi="Times New Roman" w:cs="Times New Roman"/>
          <w:b/>
          <w:sz w:val="36"/>
          <w:szCs w:val="36"/>
        </w:rPr>
        <w:t>7/8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0D49FD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Isabella Asencio</w:t>
            </w:r>
          </w:p>
        </w:tc>
        <w:tc>
          <w:tcPr>
            <w:tcW w:w="1620" w:type="dxa"/>
            <w:vAlign w:val="center"/>
          </w:tcPr>
          <w:p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Carolyn </w:t>
            </w:r>
            <w:proofErr w:type="spellStart"/>
            <w:r>
              <w:rPr>
                <w:sz w:val="32"/>
                <w:szCs w:val="32"/>
              </w:rPr>
              <w:t>Biswurm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Isabella DiPasquale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Gessel</w:t>
            </w:r>
            <w:proofErr w:type="spellEnd"/>
            <w:r>
              <w:rPr>
                <w:sz w:val="32"/>
                <w:szCs w:val="32"/>
              </w:rPr>
              <w:t xml:space="preserve"> Miranda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 Agrati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Kelly Ballen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2434AE" w:rsidTr="000D49FD">
        <w:trPr>
          <w:jc w:val="center"/>
        </w:trPr>
        <w:tc>
          <w:tcPr>
            <w:tcW w:w="1126" w:type="dxa"/>
            <w:vAlign w:val="center"/>
          </w:tcPr>
          <w:p w:rsidR="002434AE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2434AE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Julianna Butler</w:t>
            </w:r>
          </w:p>
        </w:tc>
        <w:tc>
          <w:tcPr>
            <w:tcW w:w="1620" w:type="dxa"/>
            <w:vAlign w:val="center"/>
          </w:tcPr>
          <w:p w:rsidR="002434AE" w:rsidRPr="000D49FD" w:rsidRDefault="002434AE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Sydney Kearney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2434AE" w:rsidTr="000D49FD">
        <w:trPr>
          <w:jc w:val="center"/>
        </w:trPr>
        <w:tc>
          <w:tcPr>
            <w:tcW w:w="1126" w:type="dxa"/>
            <w:vAlign w:val="center"/>
          </w:tcPr>
          <w:p w:rsidR="002434AE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2434AE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Lindsey Kontos</w:t>
            </w:r>
          </w:p>
        </w:tc>
        <w:tc>
          <w:tcPr>
            <w:tcW w:w="1620" w:type="dxa"/>
            <w:vAlign w:val="center"/>
          </w:tcPr>
          <w:p w:rsidR="002434AE" w:rsidRPr="000D49FD" w:rsidRDefault="002434AE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Zoe Mazurek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Christina </w:t>
            </w:r>
            <w:proofErr w:type="spellStart"/>
            <w:r>
              <w:rPr>
                <w:sz w:val="32"/>
                <w:szCs w:val="32"/>
              </w:rPr>
              <w:t>Saliba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2434AE" w:rsidTr="000D49FD">
        <w:trPr>
          <w:jc w:val="center"/>
        </w:trPr>
        <w:tc>
          <w:tcPr>
            <w:tcW w:w="1126" w:type="dxa"/>
            <w:vAlign w:val="center"/>
          </w:tcPr>
          <w:p w:rsidR="002434AE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2434AE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Sophia Southey</w:t>
            </w:r>
          </w:p>
        </w:tc>
        <w:tc>
          <w:tcPr>
            <w:tcW w:w="1620" w:type="dxa"/>
            <w:vAlign w:val="center"/>
          </w:tcPr>
          <w:p w:rsidR="002434AE" w:rsidRPr="000D49FD" w:rsidRDefault="002434AE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2434AE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Samantha Tuozzo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2434AE"/>
    <w:rsid w:val="00385CE5"/>
    <w:rsid w:val="00395916"/>
    <w:rsid w:val="00483EFF"/>
    <w:rsid w:val="0066333C"/>
    <w:rsid w:val="00731051"/>
    <w:rsid w:val="007E2BA2"/>
    <w:rsid w:val="00827544"/>
    <w:rsid w:val="008E544F"/>
    <w:rsid w:val="00C014E7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2019-01-04T19:07:00Z</dcterms:created>
  <dcterms:modified xsi:type="dcterms:W3CDTF">2019-01-04T19:07:00Z</dcterms:modified>
</cp:coreProperties>
</file>